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D4E" w:rsidRPr="008D7FCF" w:rsidRDefault="00A64D4E" w:rsidP="00A64D4E">
      <w:pPr>
        <w:pStyle w:val="Cmsor2"/>
        <w:shd w:val="clear" w:color="auto" w:fill="FFFFFF"/>
        <w:spacing w:line="240" w:lineRule="atLeast"/>
        <w:jc w:val="both"/>
        <w:rPr>
          <w:color w:val="000000"/>
          <w:sz w:val="28"/>
          <w:szCs w:val="28"/>
        </w:rPr>
      </w:pPr>
      <w:r w:rsidRPr="008D7FCF">
        <w:rPr>
          <w:color w:val="000000"/>
          <w:sz w:val="28"/>
          <w:szCs w:val="28"/>
        </w:rPr>
        <w:t>Ízületi ultrahangvizsgálat</w:t>
      </w:r>
    </w:p>
    <w:p w:rsidR="00A64D4E" w:rsidRPr="001A7569" w:rsidRDefault="00A64D4E" w:rsidP="00A64D4E">
      <w:pPr>
        <w:pStyle w:val="NormlWeb"/>
        <w:shd w:val="clear" w:color="auto" w:fill="FFFFFF"/>
        <w:spacing w:line="240" w:lineRule="atLeast"/>
        <w:jc w:val="both"/>
        <w:rPr>
          <w:color w:val="424242"/>
        </w:rPr>
      </w:pPr>
      <w:r w:rsidRPr="001A7569">
        <w:rPr>
          <w:color w:val="424242"/>
        </w:rPr>
        <w:t> 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 xml:space="preserve">A sérült, fájdalmas, duzzadt </w:t>
      </w:r>
      <w:r w:rsidRPr="001A7569">
        <w:rPr>
          <w:rStyle w:val="Kiemels2"/>
          <w:color w:val="424242"/>
        </w:rPr>
        <w:t>ízületek komplex képalkotó diagnosztikája</w:t>
      </w:r>
      <w:r w:rsidRPr="001A7569">
        <w:rPr>
          <w:color w:val="424242"/>
        </w:rPr>
        <w:t xml:space="preserve"> a csontos alkotórészek röntgen vizsgálatából, és az ízületek körüli lágyrészek: izmok, szalagok, inak, az ízületi belhártya, ízületi porcborítások ultrahang vizsgálatából tevődik össze. A panaszos, fájdalmas, esetleg sérült ízület állapotáról reális képet kizárólag a röntgen és ultrahang vizsgálat elvégzése után kaphatunk, elősegítve ezzel a biztos diagnózis felállítását és a megfelelő, további terápiás lépések megtervezését.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> 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 xml:space="preserve">A nagyfelbontású ultrahang készülékek és magas frekvenciájú vizsgálófejek megjelenése új dimenziót nyitott a lágyrész diagnosztikában. A modern technika segítségével, a nagyfelbontású képalkotással egyre kisebb anatómiai képletek vizsgálhatók. A </w:t>
      </w:r>
      <w:r w:rsidRPr="001A7569">
        <w:rPr>
          <w:rStyle w:val="Kiemels2"/>
          <w:color w:val="424242"/>
        </w:rPr>
        <w:t>baleseti sebészek, sportorvosok, ortopéd és reumatológus orvosok</w:t>
      </w:r>
      <w:r w:rsidRPr="001A7569">
        <w:rPr>
          <w:color w:val="424242"/>
        </w:rPr>
        <w:t xml:space="preserve"> egyre szélesebb területen várják el a mindennapi gyakorlatban a gyors, megbízható diagnosztikus segítséget a lágyrész ultrahang vizsgálattól, a nehezen elérhető drága képalkotó eljárásokkal szemben.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rStyle w:val="Kiemels2"/>
          <w:color w:val="424242"/>
        </w:rPr>
        <w:t xml:space="preserve">Az ultrahangvizsgálat új lehetőségeket nyújt a sportsérülések, </w:t>
      </w:r>
      <w:proofErr w:type="spellStart"/>
      <w:r w:rsidRPr="001A7569">
        <w:rPr>
          <w:rStyle w:val="Kiemels2"/>
          <w:color w:val="424242"/>
        </w:rPr>
        <w:t>degeneratív</w:t>
      </w:r>
      <w:proofErr w:type="spellEnd"/>
      <w:r w:rsidRPr="001A7569">
        <w:rPr>
          <w:rStyle w:val="Kiemels2"/>
          <w:color w:val="424242"/>
        </w:rPr>
        <w:t xml:space="preserve"> és gyulladásos ízületi betegségek diagnosztikájában, nagy jelentősége van a műtétek utáni állapot követésében, fémanyagok beültetése után.</w:t>
      </w:r>
      <w:r w:rsidRPr="001A7569">
        <w:rPr>
          <w:color w:val="424242"/>
        </w:rPr>
        <w:t xml:space="preserve"> Dinamikus ultrahang vizsgálatnál, az ízületek, izmok aktív és passzív mozgása mellett értékes plusz információk birtokába juthatunk. </w:t>
      </w:r>
      <w:r w:rsidRPr="001A7569">
        <w:rPr>
          <w:rStyle w:val="Kiemels"/>
          <w:color w:val="424242"/>
        </w:rPr>
        <w:t>Az ultrahang vizsgálat fájdalmatlan, ismételhető, költséghatékony képalkotó eljárás, mely nem jár ionizáló sugárzással</w:t>
      </w:r>
      <w:r w:rsidRPr="001A7569">
        <w:rPr>
          <w:color w:val="424242"/>
        </w:rPr>
        <w:t>. A színes Doppler technikával lehetőség nyílik a lágyrész képletek, gyulladásos elváltozások erezettségének megítélésére, érképletek lefutásának, átjárhatóságának, esetleges sérülésének vizsgálatára. A nagyfelbontású vizsgálófejekkel kiválóan ábrázolhatók a perifériás idegek, az alagút szindrómák, az idegsérülések. Ultrahang vezérelve ízületi folyadék, vérömleny leszívás illetve mintavétel, terápiás beavatkozások végezhetők.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> 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>A mozgásszervi ultrahang vizsgálat indikációs területe ma már nagyon széles.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> </w:t>
      </w: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 xml:space="preserve">Az ultrahang diagnosztika a </w:t>
      </w:r>
      <w:r w:rsidRPr="001A7569">
        <w:rPr>
          <w:rStyle w:val="Kiemels2"/>
          <w:i/>
          <w:iCs/>
          <w:color w:val="424242"/>
        </w:rPr>
        <w:t>vállízület</w:t>
      </w:r>
      <w:r w:rsidRPr="001A7569">
        <w:rPr>
          <w:color w:val="424242"/>
        </w:rPr>
        <w:t xml:space="preserve"> vizsgálatakor többek között információt ad a szalagrendszer, ínállomány esetleges sérüléséről, a nyáktömlők állapotáról, az ízület mozgásáról, a </w:t>
      </w:r>
      <w:proofErr w:type="spellStart"/>
      <w:r w:rsidRPr="001A7569">
        <w:rPr>
          <w:color w:val="424242"/>
        </w:rPr>
        <w:t>biceps</w:t>
      </w:r>
      <w:proofErr w:type="spellEnd"/>
      <w:r w:rsidRPr="001A7569">
        <w:rPr>
          <w:color w:val="424242"/>
        </w:rPr>
        <w:t xml:space="preserve"> ín helyzetéről, gyulladásáról, sérüléséről.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Pr="001A7569" w:rsidRDefault="00A64D4E" w:rsidP="00A64D4E">
      <w:pPr>
        <w:pStyle w:val="NormlWeb"/>
        <w:shd w:val="clear" w:color="auto" w:fill="FFFFFF"/>
        <w:spacing w:line="240" w:lineRule="atLeast"/>
        <w:jc w:val="center"/>
        <w:rPr>
          <w:color w:val="424242"/>
        </w:rPr>
      </w:pPr>
      <w:r>
        <w:rPr>
          <w:noProof/>
          <w:color w:val="424242"/>
        </w:rPr>
        <w:drawing>
          <wp:inline distT="0" distB="0" distL="0" distR="0">
            <wp:extent cx="716280" cy="1242060"/>
            <wp:effectExtent l="19050" t="0" r="7620" b="0"/>
            <wp:docPr id="1" name="Kép 1" descr="72-1-v__ll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2-1-v__ll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24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 xml:space="preserve">A </w:t>
      </w:r>
      <w:r w:rsidRPr="001A7569">
        <w:rPr>
          <w:rStyle w:val="Kiemels2"/>
          <w:i/>
          <w:iCs/>
          <w:color w:val="424242"/>
        </w:rPr>
        <w:t>könyökízület</w:t>
      </w:r>
      <w:r w:rsidRPr="001A7569">
        <w:rPr>
          <w:color w:val="424242"/>
        </w:rPr>
        <w:t xml:space="preserve"> vizsgálatakor megítélhető az ízületi kóros </w:t>
      </w:r>
      <w:proofErr w:type="spellStart"/>
      <w:r w:rsidRPr="001A7569">
        <w:rPr>
          <w:color w:val="424242"/>
        </w:rPr>
        <w:t>folyadékgyülem</w:t>
      </w:r>
      <w:proofErr w:type="spellEnd"/>
      <w:r w:rsidRPr="001A7569">
        <w:rPr>
          <w:color w:val="424242"/>
        </w:rPr>
        <w:t xml:space="preserve">, az ízületi belhártya vastagsága, az ízületi tok, szalagrendszer, az ízület körüli íntapadások, a </w:t>
      </w:r>
      <w:r w:rsidRPr="001A7569">
        <w:rPr>
          <w:color w:val="424242"/>
        </w:rPr>
        <w:lastRenderedPageBreak/>
        <w:t>könyökcsúcs mellett elhelyezkedő nyáktömlő a könyökízületet alkotó csontok röntgenfelvételen esetleg nem látható diszkrét csontsérülései.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center"/>
        <w:rPr>
          <w:color w:val="424242"/>
        </w:rPr>
      </w:pPr>
      <w:r>
        <w:rPr>
          <w:noProof/>
          <w:color w:val="424242"/>
        </w:rPr>
        <w:drawing>
          <wp:inline distT="0" distB="0" distL="0" distR="0">
            <wp:extent cx="1811655" cy="1035050"/>
            <wp:effectExtent l="19050" t="0" r="0" b="0"/>
            <wp:docPr id="2" name="Kép 2" descr="72-1-k__ny__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2-1-k__ny__k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 xml:space="preserve">A </w:t>
      </w:r>
      <w:r w:rsidRPr="001A7569">
        <w:rPr>
          <w:rStyle w:val="Kiemels2"/>
          <w:i/>
          <w:iCs/>
          <w:color w:val="424242"/>
        </w:rPr>
        <w:t>csuklóízület</w:t>
      </w:r>
      <w:r w:rsidRPr="001A7569">
        <w:rPr>
          <w:color w:val="424242"/>
        </w:rPr>
        <w:t xml:space="preserve">i gyulladás, ínhüvelygyulladások, ínsérülések, a </w:t>
      </w:r>
      <w:r w:rsidRPr="001A7569">
        <w:rPr>
          <w:rStyle w:val="Kiemels2"/>
          <w:i/>
          <w:iCs/>
          <w:color w:val="424242"/>
        </w:rPr>
        <w:t>kéz</w:t>
      </w:r>
      <w:r w:rsidRPr="001A7569">
        <w:rPr>
          <w:color w:val="424242"/>
        </w:rPr>
        <w:t xml:space="preserve"> kisízületek gyulladása, szalagsérülések, diszkrét traumás csontsérülések, alagút </w:t>
      </w:r>
      <w:proofErr w:type="spellStart"/>
      <w:r w:rsidRPr="001A7569">
        <w:rPr>
          <w:color w:val="424242"/>
        </w:rPr>
        <w:t>syndromák</w:t>
      </w:r>
      <w:proofErr w:type="spellEnd"/>
      <w:r w:rsidRPr="001A7569">
        <w:rPr>
          <w:color w:val="424242"/>
        </w:rPr>
        <w:t xml:space="preserve">, gyulladásos ízületi </w:t>
      </w:r>
      <w:r>
        <w:rPr>
          <w:color w:val="424242"/>
        </w:rPr>
        <w:t>b</w:t>
      </w:r>
      <w:r w:rsidRPr="001A7569">
        <w:rPr>
          <w:color w:val="424242"/>
        </w:rPr>
        <w:t>etegségekben a kisízületek állapota, belhártya gyulladása jól differenciálhatóak.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center"/>
        <w:rPr>
          <w:color w:val="424242"/>
        </w:rPr>
      </w:pPr>
      <w:r>
        <w:rPr>
          <w:noProof/>
          <w:color w:val="424242"/>
        </w:rPr>
        <w:drawing>
          <wp:inline distT="0" distB="0" distL="0" distR="0">
            <wp:extent cx="1276985" cy="948690"/>
            <wp:effectExtent l="19050" t="0" r="0" b="0"/>
            <wp:docPr id="3" name="Kép 3" descr="72-1-iz_uh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2-1-iz_uh_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94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 xml:space="preserve">A </w:t>
      </w:r>
      <w:r w:rsidRPr="001A7569">
        <w:rPr>
          <w:rStyle w:val="Kiemels2"/>
          <w:i/>
          <w:iCs/>
          <w:color w:val="424242"/>
        </w:rPr>
        <w:t>csípőízület</w:t>
      </w:r>
      <w:r w:rsidRPr="001A7569">
        <w:rPr>
          <w:color w:val="424242"/>
        </w:rPr>
        <w:t xml:space="preserve"> ultrahang vizsgálatánál megítélhető az ízületi belhártya vastagsága, kóros </w:t>
      </w:r>
      <w:proofErr w:type="spellStart"/>
      <w:r w:rsidRPr="001A7569">
        <w:rPr>
          <w:color w:val="424242"/>
        </w:rPr>
        <w:t>folyadékgyülem</w:t>
      </w:r>
      <w:proofErr w:type="spellEnd"/>
      <w:r w:rsidRPr="001A7569">
        <w:rPr>
          <w:color w:val="424242"/>
        </w:rPr>
        <w:t>, a csípőízület körüli nyáktömlő gyulladás, és protézis műtét utáni különböző kóros elváltozások.</w:t>
      </w: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 xml:space="preserve">A </w:t>
      </w:r>
      <w:r w:rsidRPr="001A7569">
        <w:rPr>
          <w:rStyle w:val="Kiemels2"/>
          <w:i/>
          <w:iCs/>
          <w:color w:val="424242"/>
        </w:rPr>
        <w:t>térdízület</w:t>
      </w:r>
      <w:r w:rsidRPr="001A7569">
        <w:rPr>
          <w:rStyle w:val="Kiemels2"/>
          <w:color w:val="424242"/>
        </w:rPr>
        <w:t xml:space="preserve"> </w:t>
      </w:r>
      <w:r w:rsidRPr="001A7569">
        <w:rPr>
          <w:color w:val="424242"/>
        </w:rPr>
        <w:t xml:space="preserve">vizsgálatakor információt kaphatunk a kóros </w:t>
      </w:r>
      <w:proofErr w:type="spellStart"/>
      <w:r w:rsidRPr="001A7569">
        <w:rPr>
          <w:color w:val="424242"/>
        </w:rPr>
        <w:t>folyadékgyülemről</w:t>
      </w:r>
      <w:proofErr w:type="spellEnd"/>
      <w:r w:rsidRPr="001A7569">
        <w:rPr>
          <w:color w:val="424242"/>
        </w:rPr>
        <w:t xml:space="preserve">, esetleges ízületi bevérzésről, a combcsont porcborításáról, a C-alakú rostos porc elváltozásairól, az oldalszalagok és hátsó keresztszalag sérülésről, diszkrét csont traumáról, valamint kimutatható a térdhajlati duzzanatot okozó </w:t>
      </w:r>
      <w:proofErr w:type="spellStart"/>
      <w:r w:rsidRPr="001A7569">
        <w:rPr>
          <w:color w:val="424242"/>
        </w:rPr>
        <w:t>Baker-cysta</w:t>
      </w:r>
      <w:proofErr w:type="spellEnd"/>
      <w:r w:rsidRPr="001A7569">
        <w:rPr>
          <w:color w:val="424242"/>
        </w:rPr>
        <w:t xml:space="preserve"> vagy vénás elzáródás.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center"/>
        <w:rPr>
          <w:color w:val="424242"/>
        </w:rPr>
      </w:pPr>
      <w:r>
        <w:rPr>
          <w:noProof/>
          <w:color w:val="424242"/>
        </w:rPr>
        <w:drawing>
          <wp:inline distT="0" distB="0" distL="0" distR="0">
            <wp:extent cx="1233805" cy="862330"/>
            <wp:effectExtent l="19050" t="0" r="4445" b="0"/>
            <wp:docPr id="4" name="Kép 4" descr="72-1-t__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2-1-t__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86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center"/>
        <w:rPr>
          <w:color w:val="424242"/>
        </w:rPr>
      </w:pP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center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 xml:space="preserve">A </w:t>
      </w:r>
      <w:r w:rsidRPr="001A7569">
        <w:rPr>
          <w:rStyle w:val="Kiemels2"/>
          <w:i/>
          <w:iCs/>
          <w:color w:val="424242"/>
        </w:rPr>
        <w:t>bokaízület</w:t>
      </w:r>
      <w:r w:rsidRPr="001A7569">
        <w:rPr>
          <w:color w:val="424242"/>
        </w:rPr>
        <w:t xml:space="preserve">i gyulladás, bokaszalag sérülések, diszkrét csontsérülések, boka körüli ínak sérülése, gyulladása, az Achilles-ín kóros elváltozásai, sérülése, a talpi erős kötőszövetes lemez kóros elváltozása, a </w:t>
      </w:r>
      <w:r w:rsidRPr="001A7569">
        <w:rPr>
          <w:rStyle w:val="Kiemels2"/>
          <w:i/>
          <w:iCs/>
          <w:color w:val="424242"/>
        </w:rPr>
        <w:t>láb</w:t>
      </w:r>
      <w:r w:rsidRPr="001A7569">
        <w:rPr>
          <w:color w:val="424242"/>
        </w:rPr>
        <w:t xml:space="preserve"> kisízületek gyulladása, traumás sérülése, az inak sérülése, gyulladása, a sarok fájdalmat okozó elváltozásai jól differenciálhatók ultrahang vizsgálattal.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center"/>
        <w:rPr>
          <w:color w:val="424242"/>
        </w:rPr>
      </w:pPr>
      <w:r>
        <w:rPr>
          <w:noProof/>
          <w:color w:val="424242"/>
        </w:rPr>
        <w:lastRenderedPageBreak/>
        <w:drawing>
          <wp:inline distT="0" distB="0" distL="0" distR="0">
            <wp:extent cx="1414780" cy="802005"/>
            <wp:effectExtent l="19050" t="0" r="0" b="0"/>
            <wp:docPr id="5" name="Kép 5" descr="72-1-bo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2-1-bok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 xml:space="preserve">A mindennapi ultrahangos gyakorlatban egyre többször találkozunk </w:t>
      </w:r>
      <w:r w:rsidRPr="001A7569">
        <w:rPr>
          <w:rStyle w:val="Kiemels2"/>
          <w:i/>
          <w:iCs/>
          <w:color w:val="424242"/>
        </w:rPr>
        <w:t>izom</w:t>
      </w:r>
      <w:r w:rsidRPr="001A7569">
        <w:rPr>
          <w:color w:val="424242"/>
        </w:rPr>
        <w:t>sérüléssel, egyéb izom elváltozással, az izmok tapadásánál jelentkező gyulladással. Szükség lehet az izom állományban illetve a bőr alatti zsírszövetben elhelyezkedő tapintható elváltozások vizsgálatára.</w:t>
      </w: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center"/>
        <w:rPr>
          <w:color w:val="424242"/>
        </w:rPr>
      </w:pPr>
      <w:r>
        <w:rPr>
          <w:noProof/>
          <w:color w:val="424242"/>
        </w:rPr>
        <w:drawing>
          <wp:inline distT="0" distB="0" distL="0" distR="0">
            <wp:extent cx="948690" cy="655320"/>
            <wp:effectExtent l="19050" t="0" r="3810" b="0"/>
            <wp:docPr id="6" name="Kép 6" descr="72-1-combiz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72-1-combizo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</w:p>
    <w:p w:rsidR="00A64D4E" w:rsidRPr="001A7569" w:rsidRDefault="00A64D4E" w:rsidP="00A64D4E">
      <w:pPr>
        <w:pStyle w:val="NormlWeb"/>
        <w:shd w:val="clear" w:color="auto" w:fill="FFFFFF"/>
        <w:spacing w:after="0" w:line="240" w:lineRule="atLeast"/>
        <w:jc w:val="both"/>
        <w:rPr>
          <w:color w:val="424242"/>
        </w:rPr>
      </w:pPr>
      <w:r w:rsidRPr="001A7569">
        <w:rPr>
          <w:color w:val="424242"/>
        </w:rPr>
        <w:t xml:space="preserve">A lágyrész sérülések ultrahang vizsgálatakor gyakran láthatók olyan diszkrét </w:t>
      </w:r>
      <w:r w:rsidRPr="001A7569">
        <w:rPr>
          <w:rStyle w:val="Kiemels2"/>
          <w:i/>
          <w:iCs/>
          <w:color w:val="424242"/>
        </w:rPr>
        <w:t xml:space="preserve">csontfelszíni </w:t>
      </w:r>
      <w:r w:rsidRPr="001A7569">
        <w:rPr>
          <w:color w:val="424242"/>
        </w:rPr>
        <w:t>meggyűrődések, sérülések, megszakadások, egyéb kóros elváltozások, melyek esetenként még utólagos elemzéskor sem láthatók a röntgenfelvételeken. Így a csontfelszín áttekintése is hozzátartozik a mozgásszervi ultrahang vizsgálathoz.</w:t>
      </w:r>
    </w:p>
    <w:p w:rsidR="00332CB8" w:rsidRDefault="00A64D4E"/>
    <w:sectPr w:rsidR="00332CB8" w:rsidSect="002E7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64D4E"/>
    <w:rsid w:val="002E783A"/>
    <w:rsid w:val="0044536C"/>
    <w:rsid w:val="00676F39"/>
    <w:rsid w:val="00A64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E783A"/>
  </w:style>
  <w:style w:type="paragraph" w:styleId="Cmsor2">
    <w:name w:val="heading 2"/>
    <w:basedOn w:val="Norml"/>
    <w:link w:val="Cmsor2Char"/>
    <w:qFormat/>
    <w:rsid w:val="00A64D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A64D4E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rsid w:val="00A64D4E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qFormat/>
    <w:rsid w:val="00A64D4E"/>
    <w:rPr>
      <w:b/>
      <w:bCs/>
    </w:rPr>
  </w:style>
  <w:style w:type="character" w:styleId="Kiemels">
    <w:name w:val="Emphasis"/>
    <w:basedOn w:val="Bekezdsalapbettpusa"/>
    <w:qFormat/>
    <w:rsid w:val="00A64D4E"/>
    <w:rPr>
      <w:i/>
      <w:i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64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64D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3810</Characters>
  <Application>Microsoft Office Word</Application>
  <DocSecurity>0</DocSecurity>
  <Lines>31</Lines>
  <Paragraphs>8</Paragraphs>
  <ScaleCrop>false</ScaleCrop>
  <Company/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gas03</dc:creator>
  <cp:lastModifiedBy>gas03</cp:lastModifiedBy>
  <cp:revision>1</cp:revision>
  <dcterms:created xsi:type="dcterms:W3CDTF">2015-11-03T10:40:00Z</dcterms:created>
  <dcterms:modified xsi:type="dcterms:W3CDTF">2015-11-03T10:40:00Z</dcterms:modified>
</cp:coreProperties>
</file>